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17B46" w14:textId="77777777" w:rsidR="00BE66E7" w:rsidRPr="00B37CC1" w:rsidRDefault="00B37CC1" w:rsidP="00B37CC1">
      <w:pPr>
        <w:spacing w:after="0"/>
        <w:jc w:val="center"/>
        <w:rPr>
          <w:sz w:val="28"/>
          <w:szCs w:val="28"/>
        </w:rPr>
      </w:pPr>
      <w:r w:rsidRPr="00B37CC1">
        <w:rPr>
          <w:sz w:val="28"/>
          <w:szCs w:val="28"/>
        </w:rPr>
        <w:t>Town of Salem</w:t>
      </w:r>
    </w:p>
    <w:p w14:paraId="6E02EC6A" w14:textId="77777777" w:rsidR="00B37CC1" w:rsidRPr="00B37CC1" w:rsidRDefault="00B37CC1" w:rsidP="00B37CC1">
      <w:pPr>
        <w:spacing w:after="0"/>
        <w:jc w:val="center"/>
        <w:rPr>
          <w:sz w:val="28"/>
          <w:szCs w:val="28"/>
        </w:rPr>
      </w:pPr>
      <w:r w:rsidRPr="00B37CC1">
        <w:rPr>
          <w:sz w:val="28"/>
          <w:szCs w:val="28"/>
        </w:rPr>
        <w:t>BOARD OF FINANCE</w:t>
      </w:r>
    </w:p>
    <w:p w14:paraId="0134A35C" w14:textId="77777777" w:rsidR="00B37CC1" w:rsidRPr="00B37CC1" w:rsidRDefault="00B37CC1" w:rsidP="00B37CC1">
      <w:pPr>
        <w:spacing w:after="0"/>
        <w:jc w:val="center"/>
        <w:rPr>
          <w:sz w:val="28"/>
          <w:szCs w:val="28"/>
        </w:rPr>
      </w:pPr>
      <w:r w:rsidRPr="00B37CC1">
        <w:rPr>
          <w:sz w:val="28"/>
          <w:szCs w:val="28"/>
        </w:rPr>
        <w:t>PUBLIC HEARING NOTICE</w:t>
      </w:r>
    </w:p>
    <w:p w14:paraId="5B6BB5D8" w14:textId="77777777" w:rsidR="00B37CC1" w:rsidRDefault="00B37CC1" w:rsidP="00B37CC1"/>
    <w:p w14:paraId="4E2C0CDD" w14:textId="515230CC" w:rsidR="007A510B" w:rsidRDefault="00B37CC1" w:rsidP="007A510B">
      <w:r>
        <w:t xml:space="preserve">The Salem Board of Finance will hold a Public Hearing on Wednesday, April </w:t>
      </w:r>
      <w:r w:rsidR="00762E0F">
        <w:t>10</w:t>
      </w:r>
      <w:r>
        <w:t>, 20</w:t>
      </w:r>
      <w:r w:rsidR="003C352A">
        <w:t>2</w:t>
      </w:r>
      <w:r w:rsidR="00762E0F">
        <w:t>4</w:t>
      </w:r>
      <w:r>
        <w:t>, at Salem School, 200 Hartford Road, and beginning at 7:00 pm</w:t>
      </w:r>
      <w:r w:rsidR="00026272">
        <w:t>,</w:t>
      </w:r>
      <w:r>
        <w:t xml:space="preserve"> for discussion concerning the following:</w:t>
      </w:r>
    </w:p>
    <w:p w14:paraId="0AF66716" w14:textId="1E3F676E" w:rsidR="00B37CC1" w:rsidRDefault="00B37CC1" w:rsidP="007A510B">
      <w:r>
        <w:t>Town of Salem Fiscal Year 20</w:t>
      </w:r>
      <w:r w:rsidR="00762E0F">
        <w:t>24</w:t>
      </w:r>
      <w:r w:rsidR="003C352A">
        <w:t>/20</w:t>
      </w:r>
      <w:r w:rsidR="00762E0F">
        <w:t>25</w:t>
      </w:r>
      <w:r>
        <w:t xml:space="preserve"> Proposed Budget:</w:t>
      </w:r>
    </w:p>
    <w:p w14:paraId="29DD6094" w14:textId="7C77861D" w:rsidR="00B37CC1" w:rsidRDefault="00B37CC1" w:rsidP="00B37CC1">
      <w:pPr>
        <w:pStyle w:val="ListParagraph"/>
        <w:spacing w:after="0"/>
        <w:ind w:left="1440"/>
      </w:pPr>
      <w:r>
        <w:t>General Government</w:t>
      </w:r>
      <w:r>
        <w:tab/>
      </w:r>
      <w:r>
        <w:tab/>
        <w:t>$</w:t>
      </w:r>
      <w:r w:rsidR="0083223D">
        <w:t xml:space="preserve">  </w:t>
      </w:r>
      <w:r w:rsidR="007E41FD">
        <w:t xml:space="preserve"> </w:t>
      </w:r>
      <w:r w:rsidR="002269A6">
        <w:t>5,282,043</w:t>
      </w:r>
    </w:p>
    <w:p w14:paraId="2CCEE057" w14:textId="6E7A3FC5" w:rsidR="00B37CC1" w:rsidRDefault="00B37CC1" w:rsidP="00B37CC1">
      <w:pPr>
        <w:pStyle w:val="ListParagraph"/>
        <w:spacing w:after="0"/>
        <w:ind w:left="1440"/>
      </w:pPr>
      <w:r>
        <w:t>Salem Board of Education</w:t>
      </w:r>
      <w:r>
        <w:tab/>
        <w:t>$</w:t>
      </w:r>
      <w:r w:rsidR="0083223D">
        <w:t xml:space="preserve"> </w:t>
      </w:r>
      <w:r w:rsidR="000836DB" w:rsidRPr="000836DB">
        <w:t>11,</w:t>
      </w:r>
      <w:r w:rsidR="002269A6">
        <w:t>927,833</w:t>
      </w:r>
    </w:p>
    <w:p w14:paraId="17812387" w14:textId="614F9F11" w:rsidR="00B37CC1" w:rsidRPr="0083223D" w:rsidRDefault="00B37CC1" w:rsidP="00B37CC1">
      <w:pPr>
        <w:pStyle w:val="ListParagraph"/>
        <w:spacing w:after="0"/>
        <w:ind w:left="1440"/>
      </w:pPr>
      <w:r>
        <w:t>Capital Expenditures</w:t>
      </w:r>
      <w:r>
        <w:tab/>
      </w:r>
      <w:r>
        <w:tab/>
      </w:r>
      <w:r w:rsidRPr="0083223D">
        <w:rPr>
          <w:u w:val="single"/>
        </w:rPr>
        <w:t>$</w:t>
      </w:r>
      <w:r w:rsidR="0083223D" w:rsidRPr="0083223D">
        <w:rPr>
          <w:u w:val="single"/>
        </w:rPr>
        <w:t xml:space="preserve"> </w:t>
      </w:r>
      <w:r w:rsidR="0083223D">
        <w:rPr>
          <w:u w:val="single"/>
        </w:rPr>
        <w:t xml:space="preserve">   </w:t>
      </w:r>
      <w:r w:rsidR="002269A6">
        <w:rPr>
          <w:u w:val="single"/>
        </w:rPr>
        <w:t>1,332,688</w:t>
      </w:r>
    </w:p>
    <w:p w14:paraId="503CB52E" w14:textId="2642B1D4" w:rsidR="00B37CC1" w:rsidRDefault="007A510B" w:rsidP="00B37CC1">
      <w:pPr>
        <w:spacing w:after="0"/>
        <w:ind w:left="720" w:firstLine="720"/>
      </w:pPr>
      <w:r>
        <w:t>T</w:t>
      </w:r>
      <w:r w:rsidR="00B37CC1">
        <w:t>OTAL PROPOSED BUDGET:</w:t>
      </w:r>
      <w:r w:rsidR="00B37CC1">
        <w:tab/>
        <w:t>$</w:t>
      </w:r>
      <w:r w:rsidR="0083223D">
        <w:t xml:space="preserve"> </w:t>
      </w:r>
      <w:r w:rsidR="002269A6">
        <w:t>18</w:t>
      </w:r>
      <w:r w:rsidR="000836DB">
        <w:t>,</w:t>
      </w:r>
      <w:r w:rsidR="002269A6">
        <w:t>542</w:t>
      </w:r>
      <w:r w:rsidR="000836DB">
        <w:t>,</w:t>
      </w:r>
      <w:r w:rsidR="002269A6">
        <w:t>564</w:t>
      </w:r>
    </w:p>
    <w:p w14:paraId="43FF75F6" w14:textId="77777777" w:rsidR="007A510B" w:rsidRPr="003C352A" w:rsidRDefault="007A510B" w:rsidP="00B37CC1">
      <w:pPr>
        <w:spacing w:after="0"/>
        <w:ind w:left="720" w:firstLine="720"/>
        <w:rPr>
          <w:color w:val="FF0000"/>
        </w:rPr>
      </w:pPr>
    </w:p>
    <w:p w14:paraId="3A5D2673" w14:textId="77777777" w:rsidR="00B37CC1" w:rsidRDefault="00B37CC1" w:rsidP="00B37CC1">
      <w:pPr>
        <w:spacing w:after="0"/>
      </w:pPr>
      <w:r>
        <w:t>Copy of the proposed budget is available for review in the Office of the Town Clerk. At the hearing, interested persons may appear and be heard and written communications will be received.</w:t>
      </w:r>
    </w:p>
    <w:p w14:paraId="3153AE8F" w14:textId="77777777" w:rsidR="00762E0F" w:rsidRDefault="00762E0F" w:rsidP="00B37CC1">
      <w:pPr>
        <w:spacing w:after="0"/>
      </w:pPr>
    </w:p>
    <w:p w14:paraId="2298D994" w14:textId="77777777" w:rsidR="00B37CC1" w:rsidRDefault="003C352A" w:rsidP="00B37CC1">
      <w:pPr>
        <w:spacing w:after="0"/>
      </w:pPr>
      <w:r>
        <w:t>William “Skip” Dickson</w:t>
      </w:r>
    </w:p>
    <w:p w14:paraId="5CDFC766" w14:textId="77777777" w:rsidR="00B37CC1" w:rsidRDefault="00B37CC1" w:rsidP="00B37CC1">
      <w:pPr>
        <w:spacing w:after="0"/>
      </w:pPr>
      <w:r>
        <w:t>Chairman, Board of Finance</w:t>
      </w:r>
    </w:p>
    <w:sectPr w:rsidR="00B37CC1" w:rsidSect="00B8074A">
      <w:pgSz w:w="12240" w:h="15840"/>
      <w:pgMar w:top="32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6501C0"/>
    <w:multiLevelType w:val="hybridMultilevel"/>
    <w:tmpl w:val="C208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96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C1"/>
    <w:rsid w:val="00026272"/>
    <w:rsid w:val="000836DB"/>
    <w:rsid w:val="00181590"/>
    <w:rsid w:val="00193783"/>
    <w:rsid w:val="002204AA"/>
    <w:rsid w:val="002269A6"/>
    <w:rsid w:val="003C352A"/>
    <w:rsid w:val="003D1260"/>
    <w:rsid w:val="00762E0F"/>
    <w:rsid w:val="007A510B"/>
    <w:rsid w:val="007E41FD"/>
    <w:rsid w:val="0083223D"/>
    <w:rsid w:val="00857DB1"/>
    <w:rsid w:val="00A87137"/>
    <w:rsid w:val="00B37CC1"/>
    <w:rsid w:val="00B8074A"/>
    <w:rsid w:val="00BE66E7"/>
    <w:rsid w:val="00FD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F93E"/>
  <w15:chartTrackingRefBased/>
  <w15:docId w15:val="{F9CAE010-35E6-4868-8DF0-239AB788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C1"/>
    <w:pPr>
      <w:ind w:left="720"/>
      <w:contextualSpacing/>
    </w:pPr>
  </w:style>
  <w:style w:type="paragraph" w:styleId="BalloonText">
    <w:name w:val="Balloon Text"/>
    <w:basedOn w:val="Normal"/>
    <w:link w:val="BalloonTextChar"/>
    <w:uiPriority w:val="99"/>
    <w:semiHidden/>
    <w:unhideWhenUsed/>
    <w:rsid w:val="00832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Flugrad</dc:creator>
  <cp:keywords/>
  <dc:description/>
  <cp:lastModifiedBy>Julie Stoken</cp:lastModifiedBy>
  <cp:revision>4</cp:revision>
  <cp:lastPrinted>2022-03-29T14:58:00Z</cp:lastPrinted>
  <dcterms:created xsi:type="dcterms:W3CDTF">2024-03-21T21:16:00Z</dcterms:created>
  <dcterms:modified xsi:type="dcterms:W3CDTF">2024-03-28T14:22:00Z</dcterms:modified>
</cp:coreProperties>
</file>